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CDE6">
      <w:pPr>
        <w:spacing w:before="480" w:after="480" w:line="288" w:lineRule="auto"/>
        <w:ind w:left="0"/>
        <w:rPr>
          <w:rFonts w:hint="default" w:ascii="Arial" w:hAnsi="Arial" w:eastAsia="等线" w:cs="Arial"/>
          <w:b/>
          <w:sz w:val="52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深圳市郎特科技有限公司</w:t>
      </w:r>
      <w:bookmarkStart w:id="20" w:name="_GoBack"/>
      <w:bookmarkEnd w:id="20"/>
    </w:p>
    <w:p w14:paraId="1856557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0-10V调光电源使用说明书</w:t>
      </w:r>
    </w:p>
    <w:p w14:paraId="5E32A56E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一、产品概述</w:t>
      </w:r>
      <w:bookmarkEnd w:id="0"/>
    </w:p>
    <w:p w14:paraId="49BF4F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0-10V调光电源是一款采用模拟信号控制的高效节能照明驱动设备，适用于各类需要精准亮度调节的LED灯具（如LED灯带、筒灯、射灯、面板灯等），广泛应用于工业厂房、商业空间、办公区域、畜牧养殖场所及家庭装修等场景。产品遵循IEC 60929附录E电流吸收标准，通过0-10V模拟信号实现线性调光，信号与亮度呈正比对应，调光平滑无频闪，能满足不同场景的亮度需求，同时具备过载、短路、过温等多重保护功能，确保使用安全稳定，是现代照明系统中实现精准亮度控制的理想选择。</w:t>
      </w:r>
    </w:p>
    <w:p w14:paraId="658D727E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二、安全注意事项</w:t>
      </w:r>
      <w:bookmarkEnd w:id="1"/>
    </w:p>
    <w:p w14:paraId="2E6CEC7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通用安全须知</w:t>
      </w:r>
      <w:bookmarkEnd w:id="2"/>
    </w:p>
    <w:p w14:paraId="0854C3C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本产品仅适用于室内使用，严禁在潮湿、高温、多尘、易燃易爆或有腐蚀性气体的环境中安装和使用，避免因环境因素导致设备故障或安全隐患。</w:t>
      </w:r>
    </w:p>
    <w:p w14:paraId="381E1817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安装、接线、调试及维护前，必须切断所有输入电源（市电），待电源完全断电且指示灯熄灭后再进行操作，防止触电事故发生。</w:t>
      </w:r>
    </w:p>
    <w:p w14:paraId="4B7DD81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产品安装需由具备专业资质的电工操作，严格按照本说明书及相关电气规范接线，严禁私自改装、拆解产品，否则将失去产品保修服务，且可能引发安全事故。</w:t>
      </w:r>
    </w:p>
    <w:p w14:paraId="0AACEBC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请勿将电源暴露在阳光直射、雨水冲刷或靠近热源（如暖气、炉灶）的位置，工作环境温度需控制在说明书规定范围内，避免影响产品寿命和使用安全。</w:t>
      </w:r>
    </w:p>
    <w:p w14:paraId="105CD45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电源运行过程中，外壳可能会有轻微发热，属于正常现象，请勿用手触摸电源内部或长时间触摸外壳高温区域，防止烫伤。</w:t>
      </w:r>
    </w:p>
    <w:p w14:paraId="10D9764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若产品出现异常（如异味、冒烟、异响、灯具闪烁不停），请立即切断电源，停止使用，并联系专业售后人员检修，切勿自行维修。</w:t>
      </w:r>
    </w:p>
    <w:p w14:paraId="0CD1B48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接线安全注意</w:t>
      </w:r>
      <w:bookmarkEnd w:id="3"/>
    </w:p>
    <w:p w14:paraId="6EE162E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接线前需确认电源输入电压与市电电压一致，严禁错接电压（如将220V电源接入110V规格产品），否则会直接烧毁电源。</w:t>
      </w:r>
    </w:p>
    <w:p w14:paraId="694FC81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严格区分电源线、调光信号线和灯具输出线，严禁混淆接线，尤其是0-10V信号线的正负极（通常为</w:t>
      </w:r>
      <w:r>
        <w:rPr>
          <w:rFonts w:hint="eastAsia" w:ascii="Arial" w:hAnsi="Arial" w:eastAsia="等线" w:cs="Arial"/>
          <w:sz w:val="22"/>
          <w:lang w:val="en-US" w:eastAsia="zh-CN"/>
        </w:rPr>
        <w:t>白</w:t>
      </w:r>
      <w:r>
        <w:rPr>
          <w:rFonts w:ascii="Arial" w:hAnsi="Arial" w:eastAsia="等线" w:cs="Arial"/>
          <w:sz w:val="22"/>
        </w:rPr>
        <w:t>色+、</w:t>
      </w:r>
      <w:r>
        <w:rPr>
          <w:rFonts w:hint="eastAsia" w:ascii="Arial" w:hAnsi="Arial" w:eastAsia="等线" w:cs="Arial"/>
          <w:sz w:val="22"/>
          <w:lang w:val="en-US" w:eastAsia="zh-CN"/>
        </w:rPr>
        <w:t>黄</w:t>
      </w:r>
      <w:r>
        <w:rPr>
          <w:rFonts w:ascii="Arial" w:hAnsi="Arial" w:eastAsia="等线" w:cs="Arial"/>
          <w:sz w:val="22"/>
        </w:rPr>
        <w:t>色-，），接反会导致调光失效或设备损坏。</w:t>
      </w:r>
    </w:p>
    <w:p w14:paraId="328B1B3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0-10V调光信号线建议使用18AWG屏蔽双绞线（STP），信号传输距离建议不超过15米，超过该距离需选用专用信号放大器，避免信号衰减导致调光精度下降。</w:t>
      </w:r>
    </w:p>
    <w:p w14:paraId="68F1BDC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接线时确保导线连接牢固，无松动、虚接现象，接线端子拧紧，防止接触不良产生电火花，引发火灾隐患。</w:t>
      </w:r>
    </w:p>
    <w:p w14:paraId="68D09AF5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严禁将调光信号线与高压电源线并行敷设或缠绕在一起，避免电磁干扰影响调光效果，同时防止高压串入信号线导致设备损坏。</w:t>
      </w:r>
    </w:p>
    <w:p w14:paraId="3AC121B5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三、产品参数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2BE9E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5E7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6F7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DEF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说明</w:t>
            </w:r>
          </w:p>
        </w:tc>
      </w:tr>
      <w:tr w14:paraId="617713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976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输入电压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06F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AC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185</w:t>
            </w:r>
            <w:r>
              <w:rPr>
                <w:rFonts w:ascii="Arial" w:hAnsi="Arial" w:eastAsia="等线" w:cs="Arial"/>
                <w:sz w:val="22"/>
              </w:rPr>
              <w:t>-2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40</w:t>
            </w:r>
            <w:r>
              <w:rPr>
                <w:rFonts w:ascii="Arial" w:hAnsi="Arial" w:eastAsia="等线" w:cs="Arial"/>
                <w:sz w:val="22"/>
              </w:rPr>
              <w:t>V 50/60Hz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41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宽电压设计，适配全球多数地区市电</w:t>
            </w:r>
          </w:p>
        </w:tc>
      </w:tr>
      <w:tr w14:paraId="0D32A9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BE5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输出电压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FF0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DC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125v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C99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流</w:t>
            </w:r>
            <w:r>
              <w:rPr>
                <w:rFonts w:ascii="Arial" w:hAnsi="Arial" w:eastAsia="等线" w:cs="Arial"/>
                <w:sz w:val="22"/>
              </w:rPr>
              <w:t>输出，匹配对应电压规格LED灯具</w:t>
            </w:r>
          </w:p>
        </w:tc>
      </w:tr>
      <w:tr w14:paraId="103796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13E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输出电流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23D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根据功率规格而定（如3A/5A/10A）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4F2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最大输出电流不超过额定值，否则触发过载保护</w:t>
            </w:r>
          </w:p>
        </w:tc>
      </w:tr>
      <w:tr w14:paraId="236964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CF8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调光方式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15D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0-10V模拟调光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49E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线性调光，信号与亮度正比对应</w:t>
            </w:r>
          </w:p>
        </w:tc>
      </w:tr>
      <w:tr w14:paraId="514718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9A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调光范围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E8D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1%-100%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788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10V对应100%亮度，0V对应1%最低亮度（部分型号支持0V关闭）</w:t>
            </w:r>
          </w:p>
        </w:tc>
      </w:tr>
      <w:tr w14:paraId="18F08F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D44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信号电流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A4C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≤20mA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CE8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适配主流0-10V调光控制器</w:t>
            </w:r>
          </w:p>
        </w:tc>
      </w:tr>
      <w:tr w14:paraId="69564D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4A3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7A0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-20℃~+60℃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4DD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超出范围可能导致设备性能下降或损坏</w:t>
            </w:r>
          </w:p>
        </w:tc>
      </w:tr>
      <w:tr w14:paraId="197892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B2F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保护功能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947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过载、短路、过温、欠压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547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故障排除后自动恢复工作（部分需重启电源）</w:t>
            </w:r>
          </w:p>
        </w:tc>
      </w:tr>
      <w:tr w14:paraId="3EB53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23A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884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IP20（室内）/IP67（户外可选）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651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IP67型号可用于潮湿户外环境</w:t>
            </w:r>
          </w:p>
        </w:tc>
      </w:tr>
      <w:tr w14:paraId="42EE8B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A7B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效率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596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94</w:t>
            </w:r>
            <w:r>
              <w:rPr>
                <w:rFonts w:ascii="Arial" w:hAnsi="Arial" w:eastAsia="等线" w:cs="Arial"/>
                <w:sz w:val="22"/>
              </w:rPr>
              <w:t>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576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高效节能，降低能耗损失</w:t>
            </w:r>
          </w:p>
        </w:tc>
      </w:tr>
    </w:tbl>
    <w:p w14:paraId="09BF5E99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四、产品结构与接口说明</w:t>
      </w:r>
      <w:bookmarkEnd w:id="5"/>
    </w:p>
    <w:p w14:paraId="4D2F906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4.1 产品结构</w:t>
      </w:r>
      <w:bookmarkEnd w:id="6"/>
    </w:p>
    <w:p w14:paraId="670425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采用紧凑型外壳设计，表面设有散热孔，确保工作时热量及时散发；正面（或侧面）设有指示灯，用于显示电源工作状态；接线端子集中分布在产品一端，便于接线和维护；内部集成保护电路和调光控制模块，确保产品稳定运行。</w:t>
      </w:r>
    </w:p>
    <w:p w14:paraId="61C2DD1B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4.2 接口标识与说明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12B05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12C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接口标识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00D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接口类型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65A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功能说明</w:t>
            </w:r>
          </w:p>
        </w:tc>
      </w:tr>
      <w:tr w14:paraId="3DCC79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683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 IN（L/N）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368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交流输入接口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7D5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接入市电（L=火线，N=零线），为电源提供工作电力</w:t>
            </w:r>
          </w:p>
        </w:tc>
      </w:tr>
      <w:tr w14:paraId="68B96C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1FB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DC OUT（+/-）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222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直流输出接口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B5C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连接LED灯具（+接灯具正极，-接灯具负极），为灯具供电</w:t>
            </w:r>
          </w:p>
        </w:tc>
      </w:tr>
      <w:tr w14:paraId="20AA96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DF7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DIM+ / DIM-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777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0-10V调光信号接口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AA4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连接0-10V调光控制器，DIM+接控制器信号正极（紫色），DIM-接信号负极（粉色），用于接收调光信号</w:t>
            </w:r>
          </w:p>
        </w:tc>
      </w:tr>
      <w:tr w14:paraId="75D079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F9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GND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417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接地接口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85C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连接地线，增强用电安全，防止漏电事故</w:t>
            </w:r>
          </w:p>
        </w:tc>
      </w:tr>
      <w:tr w14:paraId="2A3BD3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8E6E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B472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31DCF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727C5BFD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五、安装与接线步骤</w:t>
      </w:r>
      <w:bookmarkEnd w:id="8"/>
    </w:p>
    <w:p w14:paraId="3ABE2BD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5.1 安装准备</w:t>
      </w:r>
      <w:bookmarkEnd w:id="9"/>
    </w:p>
    <w:p w14:paraId="45F6EBD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确认安装位置：选择干燥、通风、无遮挡、远离热源和易燃易爆物品的位置，确保安装面能承受电源重量，同时便于接线和后期维护。</w:t>
      </w:r>
    </w:p>
    <w:p w14:paraId="74A175B7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检查产品：开箱后检查电源外观是否完好，有无破损、变形、松动等情况，核对产品参数是否与灯具及使用场景匹配。</w:t>
      </w:r>
    </w:p>
    <w:p w14:paraId="654AE8F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准备工具：准备螺丝刀、剥线钳、压线钳等工具，确保接线过程顺利；若需固定电源，准备膨胀螺丝、螺丝等固定件。</w:t>
      </w:r>
    </w:p>
    <w:p w14:paraId="37DC540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切断电源：确认市电开关已关闭，使用测电笔检测无电后，再进行后续接线操作。</w:t>
      </w:r>
    </w:p>
    <w:p w14:paraId="6682E6C2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5.2 接线步骤（以恒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流</w:t>
      </w:r>
      <w:r>
        <w:rPr>
          <w:rFonts w:ascii="Arial" w:hAnsi="Arial" w:eastAsia="等线" w:cs="Arial"/>
          <w:b/>
          <w:sz w:val="32"/>
        </w:rPr>
        <w:t>型0-10V调光电源为例）</w:t>
      </w:r>
      <w:bookmarkEnd w:id="10"/>
    </w:p>
    <w:p w14:paraId="65640BF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接入市电：将市电的火线（L）接入电源AC IN接口的L端子，零线（N）接入AC IN接口的N端子，地线接入GND端子，拧紧接线端子，确保导线接触牢固，无松动。</w:t>
      </w:r>
    </w:p>
    <w:p w14:paraId="7A3B792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连接灯具：将LED灯具的正极（+）接入电源DC OUT接口的+端子，灯具的负极（-）接入DC OUT接口的-端子，接线时注意区分正负极，严禁接反，否则会烧毁灯具或电源。若需驱动多个并联灯具，需确保总功率不超过电源额定功率。</w:t>
      </w:r>
    </w:p>
    <w:p w14:paraId="13871DB5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连接调光控制器：将0-10V调光控制器的信号正极（</w:t>
      </w:r>
      <w:r>
        <w:rPr>
          <w:rFonts w:hint="eastAsia" w:ascii="Arial" w:hAnsi="Arial" w:eastAsia="等线" w:cs="Arial"/>
          <w:sz w:val="22"/>
          <w:lang w:val="en-US" w:eastAsia="zh-CN"/>
        </w:rPr>
        <w:t>黄</w:t>
      </w:r>
      <w:r>
        <w:rPr>
          <w:rFonts w:ascii="Arial" w:hAnsi="Arial" w:eastAsia="等线" w:cs="Arial"/>
          <w:sz w:val="22"/>
        </w:rPr>
        <w:t>色线）接入电源DIM+端子，信号负极（</w:t>
      </w:r>
      <w:r>
        <w:rPr>
          <w:rFonts w:hint="eastAsia" w:ascii="Arial" w:hAnsi="Arial" w:eastAsia="等线" w:cs="Arial"/>
          <w:sz w:val="22"/>
          <w:lang w:val="en-US" w:eastAsia="zh-CN"/>
        </w:rPr>
        <w:t>白</w:t>
      </w:r>
      <w:r>
        <w:rPr>
          <w:rFonts w:ascii="Arial" w:hAnsi="Arial" w:eastAsia="等线" w:cs="Arial"/>
          <w:sz w:val="22"/>
        </w:rPr>
        <w:t>色线）接入电源DIM-端子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根据出厂提供的端子线接）</w:t>
      </w:r>
      <w:r>
        <w:rPr>
          <w:rFonts w:ascii="Arial" w:hAnsi="Arial" w:eastAsia="等线" w:cs="Arial"/>
          <w:sz w:val="22"/>
        </w:rPr>
        <w:t>，确保正负极对应正确，接线牢固。</w:t>
      </w:r>
    </w:p>
    <w:p w14:paraId="697E0B97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线路检查：接线完成后，仔细检查所有接线端子是否拧紧，导线连接是否正确，有无虚接、错接、短路等情况，确认无误后，再进行通电测试。</w:t>
      </w:r>
    </w:p>
    <w:p w14:paraId="19B85157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5.3 安装固定</w:t>
      </w:r>
      <w:bookmarkEnd w:id="11"/>
    </w:p>
    <w:p w14:paraId="0C2FB6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将电源放置在预设安装位置，若需固定，使用膨胀螺丝将电源外壳上的固定孔与安装面固定，确保电源安装牢固，无晃动。安装过程中避免挤压、碰撞电源，防止损坏内部元器件。</w:t>
      </w:r>
    </w:p>
    <w:p w14:paraId="1D207AC5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六、使用操作指南</w:t>
      </w:r>
      <w:bookmarkEnd w:id="12"/>
    </w:p>
    <w:p w14:paraId="1C8BE274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6.1 通电启动</w:t>
      </w:r>
      <w:bookmarkEnd w:id="13"/>
    </w:p>
    <w:p w14:paraId="74D8FF4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确认接线无误后，闭合市电开关，为电源供电。</w:t>
      </w:r>
    </w:p>
    <w:p w14:paraId="430D14E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灯具将处于默认亮度（通常为100%）；若</w:t>
      </w:r>
      <w:r>
        <w:rPr>
          <w:rFonts w:hint="eastAsia" w:ascii="Arial" w:hAnsi="Arial" w:eastAsia="等线" w:cs="Arial"/>
          <w:sz w:val="22"/>
          <w:lang w:val="en-US" w:eastAsia="zh-CN"/>
        </w:rPr>
        <w:t>灯不</w:t>
      </w:r>
      <w:r>
        <w:rPr>
          <w:rFonts w:ascii="Arial" w:hAnsi="Arial" w:eastAsia="等线" w:cs="Arial"/>
          <w:sz w:val="22"/>
        </w:rPr>
        <w:t>亮，说明电源存在故障，需立即切断电源，排查接线或负载问题。</w:t>
      </w:r>
    </w:p>
    <w:p w14:paraId="1E8C6695">
      <w:pPr>
        <w:numPr>
          <w:numId w:val="0"/>
        </w:numPr>
        <w:spacing w:before="120" w:after="120" w:line="288" w:lineRule="auto"/>
        <w:jc w:val="left"/>
      </w:pPr>
    </w:p>
    <w:p w14:paraId="6CBFAC2C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6.2 调光操作</w:t>
      </w:r>
      <w:bookmarkEnd w:id="14"/>
    </w:p>
    <w:p w14:paraId="0F00D6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本产品通过0-10V调光控制器实现亮度调节，支持旋钮式，具体操作如下：</w:t>
      </w:r>
    </w:p>
    <w:p w14:paraId="338796A3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旋钮式控制器：旋转旋钮，顺时针旋转，调光信号电压升高，灯具亮度逐渐增加（从1%到100%）；逆时针旋转，信号电压降低，灯具亮度逐渐减弱（从100%到1%）。短按旋钮可实现灯具开关控制（部分型号支持）。</w:t>
      </w:r>
    </w:p>
    <w:p w14:paraId="2D285E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光逻辑说明：0-10V信号为线性模拟信号，10V对应灯具100%亮度，5V对应50%亮度，1V对应10%亮度，0V对应1%最低亮度（部分型号支持0V关闭灯具），调光过程无频闪，适合对亮度变化敏感的场景（如畜牧养殖、博物馆等）。</w:t>
      </w:r>
    </w:p>
    <w:p w14:paraId="2269CF31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6.3 关机操作</w:t>
      </w:r>
      <w:bookmarkEnd w:id="15"/>
    </w:p>
    <w:p w14:paraId="22E8687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临时关机：可通过调光控制器关闭灯具（如</w:t>
      </w:r>
      <w:r>
        <w:rPr>
          <w:rFonts w:hint="eastAsia" w:ascii="Arial" w:hAnsi="Arial" w:eastAsia="等线" w:cs="Arial"/>
          <w:sz w:val="22"/>
          <w:lang w:val="en-US" w:eastAsia="zh-CN"/>
        </w:rPr>
        <w:t>关闭</w:t>
      </w:r>
      <w:r>
        <w:rPr>
          <w:rFonts w:ascii="Arial" w:hAnsi="Arial" w:eastAsia="等线" w:cs="Arial"/>
          <w:sz w:val="22"/>
        </w:rPr>
        <w:t>旋钮</w:t>
      </w:r>
      <w:r>
        <w:rPr>
          <w:rFonts w:hint="eastAsia" w:ascii="Arial" w:hAnsi="Arial" w:eastAsia="等线" w:cs="Arial"/>
          <w:sz w:val="22"/>
          <w:lang w:val="en-US" w:eastAsia="zh-CN"/>
        </w:rPr>
        <w:t>开关）</w:t>
      </w:r>
      <w:r>
        <w:rPr>
          <w:rFonts w:ascii="Arial" w:hAnsi="Arial" w:eastAsia="等线" w:cs="Arial"/>
          <w:sz w:val="22"/>
        </w:rPr>
        <w:t>。</w:t>
      </w:r>
      <w:r>
        <w:rPr>
          <w:rFonts w:hint="eastAsia" w:ascii="Arial" w:hAnsi="Arial" w:eastAsia="等线" w:cs="Arial"/>
          <w:sz w:val="22"/>
          <w:lang w:val="en-US" w:eastAsia="zh-CN"/>
        </w:rPr>
        <w:t>灯灭了，但电源任然在工作。</w:t>
      </w:r>
    </w:p>
    <w:p w14:paraId="695A17B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长期关机：关闭市电开关，切断电源供电，电源指示灯熄灭，完成关机。长期不使用时，建议切断市电，避免待机能耗和设备损耗。</w:t>
      </w:r>
    </w:p>
    <w:p w14:paraId="0FD9ABF5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七、故障排查与解决方法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F8848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B21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D8F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可能原因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CD7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解决方法</w:t>
            </w:r>
          </w:p>
        </w:tc>
      </w:tr>
      <w:tr w14:paraId="5607D0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49A7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1333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895D">
            <w:pPr>
              <w:spacing w:before="120" w:after="120" w:line="288" w:lineRule="auto"/>
              <w:ind w:left="0"/>
              <w:jc w:val="left"/>
            </w:pPr>
          </w:p>
        </w:tc>
      </w:tr>
      <w:tr w14:paraId="6ECF3F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F82C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C42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BBA63">
            <w:pPr>
              <w:spacing w:before="120" w:after="120" w:line="288" w:lineRule="auto"/>
              <w:ind w:left="0"/>
              <w:jc w:val="left"/>
            </w:pPr>
          </w:p>
        </w:tc>
      </w:tr>
      <w:tr w14:paraId="07276F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122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调光无效，灯具始终处于同一亮度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8E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调光信号线未接好或正负极接反；2. 调光控制器故障；3. 调光信号传输距离过长，信号衰减；4. 电源调光模块损坏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EE3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检查调光信号线，重新接线并确认正负极；2. 更换调光控制器测试；3. 缩短信号传输距离或添加信号放大器；4. 联系售后检修电源</w:t>
            </w:r>
          </w:p>
        </w:tc>
      </w:tr>
      <w:tr w14:paraId="2789C1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102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灯具亮度闪烁、不稳定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465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调光信号线接触不良；2. 信号受电磁干扰；3. 负载功率不稳定；4. 电源FB参数或VCC绕组参数异常；5. 工作环境温度过高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FDE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检查调光信号线，拧紧接线端子；2. 将信号线与高压电源线分开敷设，使用屏蔽双绞线；3. 检查负载，确保负载稳定；4. 联系专业人员调试电源参数；5. 改善散热环境，降低工作温度</w:t>
            </w:r>
          </w:p>
        </w:tc>
      </w:tr>
      <w:tr w14:paraId="03E131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B03D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E45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673AC">
            <w:pPr>
              <w:spacing w:before="120" w:after="120" w:line="288" w:lineRule="auto"/>
              <w:ind w:left="0"/>
              <w:jc w:val="left"/>
            </w:pPr>
          </w:p>
        </w:tc>
      </w:tr>
      <w:tr w14:paraId="608958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A67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调光时亮度调节不线性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AF8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调光控制器与电源不兼容；2. 信号传输距离过长；3. 调光信号线未使用屏蔽双绞线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466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更换与电源兼容的0-10V调光控制器；2. 缩短信号传输距离或添加信号放大器；3. 更换屏蔽双绞线作为调光信号线</w:t>
            </w:r>
          </w:p>
        </w:tc>
      </w:tr>
    </w:tbl>
    <w:p w14:paraId="6CEF6AB6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八、维护与保养</w:t>
      </w:r>
      <w:bookmarkEnd w:id="17"/>
    </w:p>
    <w:p w14:paraId="1FC8819B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日常维护：定期清理电源表面的灰尘和杂物，避免灰尘堵塞散热孔，影响散热效果；检查接线端子是否松动，若有松动及时拧紧。</w:t>
      </w:r>
    </w:p>
    <w:p w14:paraId="70BAF1F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定期检查：每3-6个月检查一次电源工作状态，观察指示灯是否正常，灯具亮度是否稳定，有无异常噪音、异味等情况，发现问题及时处理。</w:t>
      </w:r>
    </w:p>
    <w:p w14:paraId="10AFF25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环境维护：保持电源工作环境干燥、通风，避免潮湿、高温、多尘环境，防止设备老化或损坏；户外使用的电源，需定期检查密封情况，防止雨水渗入。</w:t>
      </w:r>
    </w:p>
    <w:p w14:paraId="60D67FF6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长期停用：若电源长期不使用，需切断市电供电，将电源放置在干燥、阴凉的环境中，避免阳光直射和潮湿环境，再次使用前需检查电源外观和接线，确认无误后再通电。</w:t>
      </w:r>
    </w:p>
    <w:p w14:paraId="2EF8D404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九、保修说明</w:t>
      </w:r>
      <w:bookmarkEnd w:id="18"/>
    </w:p>
    <w:p w14:paraId="4E9E7C31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本产品自购买之日起，享受</w:t>
      </w:r>
      <w:r>
        <w:rPr>
          <w:rFonts w:hint="eastAsia" w:ascii="Arial" w:hAnsi="Arial" w:eastAsia="等线" w:cs="Arial"/>
          <w:sz w:val="22"/>
          <w:lang w:val="en-US" w:eastAsia="zh-CN"/>
        </w:rPr>
        <w:t>24</w:t>
      </w:r>
      <w:r>
        <w:rPr>
          <w:rFonts w:ascii="Arial" w:hAnsi="Arial" w:eastAsia="等线" w:cs="Arial"/>
          <w:sz w:val="22"/>
        </w:rPr>
        <w:t>个月免费保修服务（人为损坏、不可抗力因素导致的损坏除外）。</w:t>
      </w:r>
    </w:p>
    <w:p w14:paraId="47A8D4F4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内，若产品出现非人为故障，可凭购买凭证联系经销商或厂家售后，享受免费检修或更换服务；若因人为操作不当（如错接电压、私自改装、接线错误）、不可抗力（如雷击、火灾、地震）导致产品损坏，将不在保修范围内，需付费维修。</w:t>
      </w:r>
    </w:p>
    <w:p w14:paraId="361E7123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保修期外，产品出现故障，可联系售后人员进行检修，收取相应的维修费用和配件费用。</w:t>
      </w:r>
    </w:p>
    <w:p w14:paraId="4C6DE68B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售后联系方式：（请填写厂家售后电话、地址或在线客服信息）</w:t>
      </w:r>
    </w:p>
    <w:p w14:paraId="7A2BA12F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十、免责声明</w:t>
      </w:r>
      <w:bookmarkEnd w:id="19"/>
    </w:p>
    <w:p w14:paraId="22AD17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本产品仅适用于指定规格的LED灯具，若因使用不符合规格的灯具或负载，导致产品损坏或安全事故，厂家不承担任何责任。</w:t>
      </w:r>
    </w:p>
    <w:p w14:paraId="29A232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因未按照本说明书操作（如错接电压、接线错误、私自改装）导致的产品损坏、人身伤害或财产损失，厂家不承担任何责任。</w:t>
      </w:r>
    </w:p>
    <w:p w14:paraId="66E5DA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不可抗力（如雷击、火灾、地震、洪水等）导致的产品损坏，厂家不承担保修责任。</w:t>
      </w:r>
    </w:p>
    <w:p w14:paraId="1A8499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本说明书内容仅供参考，厂家有权在不提前通知的情况下，对产品参数和功能进行优化升级，产品实际参数以实物为准。</w:t>
      </w:r>
    </w:p>
    <w:p w14:paraId="2AA462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备注：本产品符合0-10V模拟调光标准，可与市面上主流0-10V调光控制器兼容，具体兼容性可咨询经销商或厂家。</w:t>
      </w:r>
    </w:p>
    <w:p w14:paraId="3F00A344">
      <w:pPr>
        <w:spacing w:before="120" w:after="120" w:line="288" w:lineRule="auto"/>
        <w:ind w:left="0"/>
        <w:jc w:val="left"/>
      </w:pPr>
    </w:p>
    <w:p w14:paraId="38CEAE2D">
      <w:pPr>
        <w:spacing w:before="120" w:after="120" w:line="288" w:lineRule="auto"/>
        <w:ind w:left="0"/>
        <w:jc w:val="left"/>
      </w:pPr>
    </w:p>
    <w:p w14:paraId="644DB3EF">
      <w:pPr>
        <w:spacing w:before="120" w:after="120" w:line="288" w:lineRule="auto"/>
        <w:ind w:left="0"/>
        <w:jc w:val="left"/>
      </w:pPr>
    </w:p>
    <w:p w14:paraId="2B799CE4">
      <w:pPr>
        <w:spacing w:before="120" w:after="120" w:line="288" w:lineRule="auto"/>
        <w:ind w:left="0"/>
        <w:jc w:val="left"/>
      </w:pPr>
    </w:p>
    <w:p w14:paraId="09F36881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具体接线示意图</w:t>
      </w:r>
    </w:p>
    <w:p w14:paraId="465C06B0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电源结构安装图</w:t>
      </w:r>
    </w:p>
    <w:p w14:paraId="208BCEDE">
      <w:pPr>
        <w:numPr>
          <w:numId w:val="0"/>
        </w:numPr>
        <w:spacing w:before="120" w:after="120" w:line="288" w:lineRule="auto"/>
        <w:jc w:val="left"/>
        <w:rPr>
          <w:rFonts w:hint="default"/>
          <w:sz w:val="28"/>
          <w:szCs w:val="28"/>
          <w:lang w:val="en-US" w:eastAsia="zh-CN"/>
        </w:rPr>
      </w:pPr>
    </w:p>
    <w:p w14:paraId="50D1B4D6">
      <w:pPr>
        <w:numPr>
          <w:numId w:val="0"/>
        </w:numPr>
        <w:spacing w:before="120" w:after="120" w:line="288" w:lineRule="auto"/>
        <w:jc w:val="left"/>
        <w:rPr>
          <w:rFonts w:hint="default"/>
          <w:sz w:val="28"/>
          <w:szCs w:val="28"/>
          <w:lang w:val="en-US" w:eastAsia="zh-CN"/>
        </w:rPr>
      </w:pPr>
    </w:p>
    <w:p w14:paraId="4ADD5A0E">
      <w:pPr>
        <w:widowControl w:val="0"/>
        <w:numPr>
          <w:numId w:val="0"/>
        </w:numPr>
        <w:spacing w:before="120" w:after="120" w:line="288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7F9BC547">
      <w:pPr>
        <w:widowControl w:val="0"/>
        <w:numPr>
          <w:numId w:val="0"/>
        </w:numPr>
        <w:spacing w:before="120" w:after="120" w:line="288" w:lineRule="auto"/>
        <w:jc w:val="left"/>
        <w:rPr>
          <w:rFonts w:hint="default"/>
          <w:sz w:val="28"/>
          <w:szCs w:val="28"/>
          <w:lang w:val="en-US" w:eastAsia="zh-CN"/>
        </w:rPr>
      </w:pPr>
    </w:p>
    <w:p w14:paraId="4A10EB08">
      <w:pPr>
        <w:numPr>
          <w:numId w:val="0"/>
        </w:numPr>
        <w:spacing w:before="120" w:after="120" w:line="288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72C2D859">
      <w:pPr>
        <w:numPr>
          <w:numId w:val="0"/>
        </w:numPr>
        <w:spacing w:before="120" w:after="120" w:line="288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7E99E6DF">
      <w:pPr>
        <w:numPr>
          <w:numId w:val="0"/>
        </w:numPr>
        <w:spacing w:before="120" w:after="120" w:line="288" w:lineRule="auto"/>
        <w:jc w:val="left"/>
        <w:rPr>
          <w:rFonts w:hint="default"/>
          <w:sz w:val="28"/>
          <w:szCs w:val="28"/>
          <w:lang w:val="en-US" w:eastAsia="zh-CN"/>
        </w:rPr>
      </w:pPr>
    </w:p>
    <w:p w14:paraId="1C9B58A1">
      <w:pPr>
        <w:spacing w:before="120" w:after="120" w:line="288" w:lineRule="auto"/>
        <w:ind w:left="0"/>
        <w:jc w:val="left"/>
      </w:pPr>
    </w:p>
    <w:p w14:paraId="57C6063B">
      <w:pPr>
        <w:spacing w:before="120" w:after="120" w:line="288" w:lineRule="auto"/>
        <w:ind w:left="0"/>
        <w:jc w:val="left"/>
      </w:pPr>
    </w:p>
    <w:p w14:paraId="0E28B7A7">
      <w:pPr>
        <w:spacing w:before="120" w:after="120" w:line="288" w:lineRule="auto"/>
        <w:ind w:left="0"/>
        <w:jc w:val="left"/>
      </w:pPr>
    </w:p>
    <w:p w14:paraId="395D08CF">
      <w:pPr>
        <w:spacing w:before="120" w:after="120" w:line="288" w:lineRule="auto"/>
        <w:ind w:left="0"/>
        <w:jc w:val="left"/>
      </w:pPr>
    </w:p>
    <w:p w14:paraId="5B575BD5">
      <w:pPr>
        <w:spacing w:before="120" w:after="120" w:line="288" w:lineRule="auto"/>
        <w:ind w:left="0"/>
        <w:jc w:val="left"/>
      </w:pPr>
    </w:p>
    <w:p w14:paraId="69C98BAD">
      <w:pPr>
        <w:spacing w:before="120" w:after="120" w:line="288" w:lineRule="auto"/>
        <w:ind w:left="0"/>
        <w:jc w:val="left"/>
      </w:pPr>
    </w:p>
    <w:p w14:paraId="65CFEB52">
      <w:pPr>
        <w:spacing w:before="120" w:after="120" w:line="288" w:lineRule="auto"/>
        <w:ind w:left="0"/>
        <w:jc w:val="lef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156845</wp:posOffset>
            </wp:positionV>
            <wp:extent cx="5391150" cy="7468235"/>
            <wp:effectExtent l="0" t="0" r="0" b="18415"/>
            <wp:wrapNone/>
            <wp:docPr id="3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C1BAE7">
      <w:pPr>
        <w:spacing w:before="120" w:after="120" w:line="288" w:lineRule="auto"/>
        <w:ind w:left="0"/>
        <w:jc w:val="left"/>
      </w:pPr>
    </w:p>
    <w:p w14:paraId="6AED59C3">
      <w:pPr>
        <w:spacing w:before="120" w:after="120" w:line="288" w:lineRule="auto"/>
        <w:ind w:left="0"/>
        <w:jc w:val="left"/>
      </w:pPr>
    </w:p>
    <w:p w14:paraId="4D3859CA">
      <w:pPr>
        <w:spacing w:before="120" w:after="120" w:line="288" w:lineRule="auto"/>
        <w:ind w:left="0"/>
        <w:jc w:val="left"/>
      </w:pPr>
    </w:p>
    <w:p w14:paraId="23ED8AA9">
      <w:pPr>
        <w:spacing w:before="120" w:after="120" w:line="288" w:lineRule="auto"/>
        <w:ind w:left="0"/>
        <w:jc w:val="left"/>
      </w:pPr>
    </w:p>
    <w:p w14:paraId="3A6B4AF0">
      <w:pPr>
        <w:spacing w:before="120" w:after="120" w:line="288" w:lineRule="auto"/>
        <w:ind w:left="0"/>
        <w:jc w:val="left"/>
      </w:pPr>
    </w:p>
    <w:p w14:paraId="3DFAF51D">
      <w:pPr>
        <w:spacing w:before="120" w:after="120" w:line="288" w:lineRule="auto"/>
        <w:ind w:left="0"/>
        <w:jc w:val="left"/>
      </w:pPr>
    </w:p>
    <w:p w14:paraId="33CF0C86">
      <w:pPr>
        <w:spacing w:before="120" w:after="120" w:line="288" w:lineRule="auto"/>
        <w:ind w:left="0"/>
        <w:jc w:val="left"/>
      </w:pPr>
    </w:p>
    <w:p w14:paraId="6210A55F">
      <w:pPr>
        <w:spacing w:before="120" w:after="120" w:line="288" w:lineRule="auto"/>
        <w:ind w:left="0"/>
        <w:jc w:val="left"/>
      </w:pPr>
    </w:p>
    <w:p w14:paraId="4C92EA08">
      <w:pPr>
        <w:spacing w:before="120" w:after="120" w:line="288" w:lineRule="auto"/>
        <w:ind w:left="0"/>
        <w:jc w:val="left"/>
      </w:pPr>
    </w:p>
    <w:p w14:paraId="0CD8DE4D">
      <w:pPr>
        <w:spacing w:before="120" w:after="120" w:line="288" w:lineRule="auto"/>
        <w:ind w:left="0"/>
        <w:jc w:val="left"/>
      </w:pPr>
    </w:p>
    <w:p w14:paraId="15D45916">
      <w:pPr>
        <w:spacing w:before="120" w:after="120" w:line="288" w:lineRule="auto"/>
        <w:ind w:left="0"/>
        <w:jc w:val="left"/>
      </w:pPr>
    </w:p>
    <w:p w14:paraId="1D67780E">
      <w:pPr>
        <w:spacing w:before="120" w:after="120" w:line="288" w:lineRule="auto"/>
        <w:ind w:left="0"/>
        <w:jc w:val="left"/>
      </w:pPr>
    </w:p>
    <w:p w14:paraId="29CBDDE7">
      <w:pPr>
        <w:spacing w:before="120" w:after="120" w:line="288" w:lineRule="auto"/>
        <w:ind w:left="0"/>
        <w:jc w:val="left"/>
      </w:pPr>
    </w:p>
    <w:p w14:paraId="52FCE509">
      <w:pPr>
        <w:spacing w:before="120" w:after="120" w:line="288" w:lineRule="auto"/>
        <w:ind w:left="0"/>
        <w:jc w:val="left"/>
      </w:pPr>
    </w:p>
    <w:p w14:paraId="4115B4C6">
      <w:pPr>
        <w:spacing w:before="120" w:after="120" w:line="288" w:lineRule="auto"/>
        <w:ind w:left="0"/>
        <w:jc w:val="left"/>
      </w:pPr>
    </w:p>
    <w:p w14:paraId="287C7DFE">
      <w:pPr>
        <w:spacing w:before="120" w:after="120" w:line="288" w:lineRule="auto"/>
        <w:ind w:left="0"/>
        <w:jc w:val="left"/>
      </w:pPr>
    </w:p>
    <w:p w14:paraId="2B8385CD">
      <w:pPr>
        <w:spacing w:before="120" w:after="120" w:line="288" w:lineRule="auto"/>
        <w:ind w:left="0"/>
        <w:jc w:val="left"/>
      </w:pPr>
    </w:p>
    <w:p w14:paraId="60C111B6">
      <w:pPr>
        <w:spacing w:before="120" w:after="120" w:line="288" w:lineRule="auto"/>
        <w:ind w:left="0"/>
        <w:jc w:val="left"/>
      </w:pPr>
    </w:p>
    <w:p w14:paraId="3E09258D">
      <w:pPr>
        <w:spacing w:before="120" w:after="120" w:line="288" w:lineRule="auto"/>
        <w:ind w:left="0"/>
        <w:jc w:val="left"/>
      </w:pPr>
    </w:p>
    <w:p w14:paraId="0015B9FE">
      <w:pPr>
        <w:spacing w:before="120" w:after="120" w:line="288" w:lineRule="auto"/>
        <w:ind w:left="0"/>
        <w:jc w:val="left"/>
      </w:pPr>
    </w:p>
    <w:p w14:paraId="53A15D2F">
      <w:pPr>
        <w:spacing w:before="120" w:after="120" w:line="288" w:lineRule="auto"/>
        <w:ind w:left="0"/>
        <w:jc w:val="left"/>
      </w:pPr>
    </w:p>
    <w:p w14:paraId="1A126F06">
      <w:pPr>
        <w:spacing w:before="120" w:after="120" w:line="288" w:lineRule="auto"/>
        <w:ind w:left="0"/>
        <w:jc w:val="left"/>
      </w:pPr>
    </w:p>
    <w:p w14:paraId="4984986B">
      <w:pPr>
        <w:spacing w:before="120" w:after="120" w:line="288" w:lineRule="auto"/>
        <w:ind w:left="0"/>
        <w:jc w:val="left"/>
      </w:pPr>
    </w:p>
    <w:p w14:paraId="74201C04">
      <w:pPr>
        <w:spacing w:before="120" w:after="120" w:line="288" w:lineRule="auto"/>
        <w:ind w:left="0"/>
        <w:jc w:val="left"/>
      </w:pPr>
    </w:p>
    <w:p w14:paraId="3368A8ED">
      <w:pPr>
        <w:spacing w:before="120" w:after="120" w:line="288" w:lineRule="auto"/>
        <w:ind w:left="0"/>
        <w:jc w:val="left"/>
      </w:pPr>
    </w:p>
    <w:p w14:paraId="44821643">
      <w:pPr>
        <w:spacing w:before="120" w:after="120" w:line="288" w:lineRule="auto"/>
        <w:ind w:left="0"/>
        <w:jc w:val="left"/>
      </w:pPr>
    </w:p>
    <w:p w14:paraId="0A2536B3">
      <w:pPr>
        <w:spacing w:before="120" w:after="120" w:line="288" w:lineRule="auto"/>
        <w:ind w:left="0"/>
        <w:jc w:val="left"/>
      </w:pPr>
    </w:p>
    <w:p w14:paraId="12F6E363">
      <w:pPr>
        <w:spacing w:before="120" w:after="120" w:line="288" w:lineRule="auto"/>
        <w:ind w:left="0"/>
        <w:jc w:val="left"/>
      </w:pPr>
    </w:p>
    <w:p w14:paraId="41A7B529">
      <w:pPr>
        <w:spacing w:before="120" w:after="120" w:line="288" w:lineRule="auto"/>
        <w:ind w:left="0"/>
        <w:jc w:val="left"/>
      </w:pPr>
    </w:p>
    <w:p w14:paraId="24AB4C6D">
      <w:pPr>
        <w:spacing w:before="120" w:after="120" w:line="288" w:lineRule="auto"/>
        <w:ind w:left="0"/>
        <w:jc w:val="left"/>
      </w:pPr>
    </w:p>
    <w:p w14:paraId="2F6910CD">
      <w:pPr>
        <w:spacing w:before="120" w:after="120" w:line="288" w:lineRule="auto"/>
        <w:ind w:left="0"/>
        <w:jc w:val="left"/>
      </w:pPr>
    </w:p>
    <w:p w14:paraId="5E748D4F">
      <w:pPr>
        <w:spacing w:before="120" w:after="120" w:line="288" w:lineRule="auto"/>
        <w:ind w:left="0"/>
        <w:jc w:val="left"/>
      </w:pPr>
    </w:p>
    <w:p w14:paraId="72A67CF4">
      <w:pPr>
        <w:spacing w:before="120" w:after="120" w:line="288" w:lineRule="auto"/>
        <w:ind w:left="0"/>
        <w:jc w:val="left"/>
      </w:pPr>
    </w:p>
    <w:p w14:paraId="5BD2B9A4">
      <w:pPr>
        <w:spacing w:before="120" w:after="120" w:line="288" w:lineRule="auto"/>
        <w:ind w:left="0"/>
        <w:jc w:val="left"/>
      </w:pPr>
    </w:p>
    <w:p w14:paraId="17C74478">
      <w:pPr>
        <w:spacing w:before="120" w:after="120" w:line="288" w:lineRule="auto"/>
        <w:ind w:left="0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-1050290</wp:posOffset>
            </wp:positionH>
            <wp:positionV relativeFrom="paragraph">
              <wp:posOffset>-146685</wp:posOffset>
            </wp:positionV>
            <wp:extent cx="6700520" cy="6806565"/>
            <wp:effectExtent l="0" t="0" r="5080" b="13335"/>
            <wp:wrapNone/>
            <wp:docPr id="4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D23A0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1B5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43B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BE81F57"/>
    <w:multiLevelType w:val="singleLevel"/>
    <w:tmpl w:val="8BE81F5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4"/>
  </w:num>
  <w:num w:numId="2">
    <w:abstractNumId w:val="10"/>
  </w:num>
  <w:num w:numId="3">
    <w:abstractNumId w:val="27"/>
  </w:num>
  <w:num w:numId="4">
    <w:abstractNumId w:val="8"/>
  </w:num>
  <w:num w:numId="5">
    <w:abstractNumId w:val="6"/>
  </w:num>
  <w:num w:numId="6">
    <w:abstractNumId w:val="16"/>
  </w:num>
  <w:num w:numId="7">
    <w:abstractNumId w:val="19"/>
  </w:num>
  <w:num w:numId="8">
    <w:abstractNumId w:val="31"/>
  </w:num>
  <w:num w:numId="9">
    <w:abstractNumId w:val="15"/>
  </w:num>
  <w:num w:numId="10">
    <w:abstractNumId w:val="3"/>
  </w:num>
  <w:num w:numId="11">
    <w:abstractNumId w:val="20"/>
  </w:num>
  <w:num w:numId="12">
    <w:abstractNumId w:val="28"/>
  </w:num>
  <w:num w:numId="13">
    <w:abstractNumId w:val="9"/>
  </w:num>
  <w:num w:numId="14">
    <w:abstractNumId w:val="24"/>
  </w:num>
  <w:num w:numId="15">
    <w:abstractNumId w:val="13"/>
  </w:num>
  <w:num w:numId="16">
    <w:abstractNumId w:val="18"/>
  </w:num>
  <w:num w:numId="17">
    <w:abstractNumId w:val="12"/>
  </w:num>
  <w:num w:numId="18">
    <w:abstractNumId w:val="11"/>
  </w:num>
  <w:num w:numId="19">
    <w:abstractNumId w:val="5"/>
  </w:num>
  <w:num w:numId="20">
    <w:abstractNumId w:val="23"/>
  </w:num>
  <w:num w:numId="21">
    <w:abstractNumId w:val="29"/>
  </w:num>
  <w:num w:numId="22">
    <w:abstractNumId w:val="22"/>
  </w:num>
  <w:num w:numId="23">
    <w:abstractNumId w:val="7"/>
  </w:num>
  <w:num w:numId="24">
    <w:abstractNumId w:val="30"/>
  </w:num>
  <w:num w:numId="25">
    <w:abstractNumId w:val="4"/>
  </w:num>
  <w:num w:numId="26">
    <w:abstractNumId w:val="21"/>
  </w:num>
  <w:num w:numId="27">
    <w:abstractNumId w:val="1"/>
  </w:num>
  <w:num w:numId="28">
    <w:abstractNumId w:val="26"/>
  </w:num>
  <w:num w:numId="29">
    <w:abstractNumId w:val="32"/>
  </w:num>
  <w:num w:numId="30">
    <w:abstractNumId w:val="0"/>
  </w:num>
  <w:num w:numId="31">
    <w:abstractNumId w:val="17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75207E1"/>
    <w:rsid w:val="1ED94EE7"/>
    <w:rsid w:val="5D7F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4437</Words>
  <Characters>4792</Characters>
  <TotalTime>3</TotalTime>
  <ScaleCrop>false</ScaleCrop>
  <LinksUpToDate>false</LinksUpToDate>
  <CharactersWithSpaces>4866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2026-03-04T02:40:00Z</dcterms:created>
  <dc:creator>Apache POI</dc:creator>
  <cp:lastModifiedBy>吴敏</cp:lastModifiedBy>
  <dcterms:modified xsi:type="dcterms:W3CDTF">2026-03-04T03:18:54Z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eyJoZGlkIjoiOGYwY2MxNmJjZDFiN2YyNTYzN2I2Yzk2NTU5OWVmODciLCJ1c2VySWQiOiI3MzI5ODkzOTQifQ==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B759F92721B14A38A33E4CE069F54958_12</vt:lpwstr>
  </property>
</Properties>
</file>